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F0" w:rsidRPr="00491C09" w:rsidRDefault="00491C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  <w:t xml:space="preserve">         </w:t>
      </w:r>
      <w:r>
        <w:tab/>
      </w:r>
      <w:r>
        <w:tab/>
        <w:t xml:space="preserve">  </w:t>
      </w:r>
      <w:r w:rsidRPr="00491C09">
        <w:rPr>
          <w:rFonts w:ascii="Times New Roman" w:hAnsi="Times New Roman" w:cs="Times New Roman"/>
          <w:b/>
          <w:bCs/>
          <w:sz w:val="24"/>
          <w:szCs w:val="24"/>
        </w:rPr>
        <w:t>REGISZTRÁCIÓS LAP</w:t>
      </w:r>
    </w:p>
    <w:p w:rsidR="00491C09" w:rsidRDefault="00491C09" w:rsidP="00491C09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</w:t>
      </w:r>
      <w:r w:rsidR="00B545BB" w:rsidRPr="005106BD">
        <w:rPr>
          <w:rFonts w:ascii="Times New Roman" w:hAnsi="Times New Roman"/>
          <w:b/>
          <w:bCs/>
          <w:i/>
          <w:iCs/>
          <w:sz w:val="24"/>
          <w:szCs w:val="24"/>
        </w:rPr>
        <w:t>Büfé üzemeltetése céljából</w:t>
      </w:r>
      <w:r w:rsidR="00B545B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B545BB" w:rsidRPr="005106BD">
        <w:rPr>
          <w:rFonts w:ascii="Times New Roman" w:hAnsi="Times New Roman"/>
          <w:b/>
          <w:bCs/>
          <w:i/>
          <w:iCs/>
          <w:sz w:val="24"/>
          <w:szCs w:val="24"/>
        </w:rPr>
        <w:t xml:space="preserve">a </w:t>
      </w:r>
      <w:r w:rsidR="00B545BB" w:rsidRPr="005106BD">
        <w:rPr>
          <w:rFonts w:ascii="Times New Roman" w:hAnsi="Times New Roman"/>
          <w:b/>
          <w:bCs/>
          <w:i/>
          <w:sz w:val="24"/>
          <w:szCs w:val="24"/>
        </w:rPr>
        <w:t xml:space="preserve"> Szabolcs</w:t>
      </w:r>
      <w:proofErr w:type="gramEnd"/>
      <w:r w:rsidR="00B545BB" w:rsidRPr="005106BD">
        <w:rPr>
          <w:rFonts w:ascii="Times New Roman" w:hAnsi="Times New Roman"/>
          <w:b/>
          <w:bCs/>
          <w:i/>
          <w:sz w:val="24"/>
          <w:szCs w:val="24"/>
        </w:rPr>
        <w:t>-Szatmár-Bereg Megyei Kórházak és Egyetemi Oktatókórház vásárosnaményi telephelyén ( 4800 Vásárosnamény, Ady Endre út 5.) rendelkezésre álló ingatlanrész bérbevételére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 tárgyú pályázati eljáráshoz</w:t>
      </w:r>
    </w:p>
    <w:p w:rsidR="00491C09" w:rsidRDefault="00491C09" w:rsidP="00491C09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1C09" w:rsidRDefault="00491C09" w:rsidP="00491C09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1C09" w:rsidRDefault="00491C09" w:rsidP="00491C09">
      <w:pPr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neve: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székhelye/címe: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telefonszáma: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</w:rPr>
      </w:pPr>
    </w:p>
    <w:p w:rsidR="00491C09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e-mail címe: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</w:p>
    <w:p w:rsidR="00491C09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</w:p>
    <w:p w:rsidR="00491C09" w:rsidRPr="00491C09" w:rsidRDefault="00491C09" w:rsidP="00491C0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1C09">
        <w:rPr>
          <w:rFonts w:ascii="Times New Roman" w:hAnsi="Times New Roman"/>
          <w:i/>
          <w:iCs/>
          <w:sz w:val="24"/>
          <w:szCs w:val="24"/>
        </w:rPr>
        <w:t>A kitöltött regisztrációs lapnak a PÁLYÁZATI FELHÍVÁS KIVONATA dokumentumon feltüntetett kapcsolattartói email címre történő visszaküldése esetén a Kiíró emailben továbbítja a pályázati dokumentáció letöltéséhez szükséges linket és jelszót.</w:t>
      </w:r>
    </w:p>
    <w:p w:rsidR="00491C09" w:rsidRDefault="00491C09" w:rsidP="00491C0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09" w:rsidRDefault="00491C09"/>
    <w:sectPr w:rsidR="0049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9"/>
    <w:rsid w:val="00491C09"/>
    <w:rsid w:val="00A822F0"/>
    <w:rsid w:val="00B5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0064"/>
  <w15:chartTrackingRefBased/>
  <w15:docId w15:val="{49404364-B16E-441B-BE97-8B379681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Hanász Barbara</dc:creator>
  <cp:keywords/>
  <dc:description/>
  <cp:lastModifiedBy>Dr. Hanász Barbara</cp:lastModifiedBy>
  <cp:revision>2</cp:revision>
  <dcterms:created xsi:type="dcterms:W3CDTF">2023-03-28T08:04:00Z</dcterms:created>
  <dcterms:modified xsi:type="dcterms:W3CDTF">2023-03-28T08:04:00Z</dcterms:modified>
</cp:coreProperties>
</file>